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F7" w:rsidRDefault="00E45FF7" w:rsidP="00E45FF7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E45FF7" w:rsidRPr="007A6CD6" w:rsidRDefault="00E45FF7" w:rsidP="00E45FF7">
      <w:pPr>
        <w:widowControl w:val="0"/>
        <w:jc w:val="center"/>
        <w:rPr>
          <w:b/>
          <w:sz w:val="24"/>
          <w:szCs w:val="24"/>
          <w:highlight w:val="yellow"/>
        </w:rPr>
      </w:pPr>
      <w:r w:rsidRPr="007A6CD6">
        <w:rPr>
          <w:b/>
          <w:sz w:val="24"/>
          <w:szCs w:val="24"/>
        </w:rPr>
        <w:t xml:space="preserve">к проекту </w:t>
      </w:r>
      <w:proofErr w:type="gramStart"/>
      <w:r w:rsidR="00895ECB" w:rsidRPr="001C743B">
        <w:rPr>
          <w:b/>
          <w:sz w:val="24"/>
          <w:szCs w:val="24"/>
        </w:rPr>
        <w:t>СТ</w:t>
      </w:r>
      <w:proofErr w:type="gramEnd"/>
      <w:r w:rsidR="00895ECB" w:rsidRPr="001C743B">
        <w:rPr>
          <w:b/>
          <w:sz w:val="24"/>
          <w:szCs w:val="24"/>
        </w:rPr>
        <w:t xml:space="preserve"> РК</w:t>
      </w:r>
    </w:p>
    <w:p w:rsidR="00E45FF7" w:rsidRPr="007A6CD6" w:rsidRDefault="00E45FF7" w:rsidP="00E45FF7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E45FF7" w:rsidRPr="001C743B" w:rsidRDefault="006B06D0" w:rsidP="00B64BB1">
      <w:pPr>
        <w:widowControl w:val="0"/>
        <w:jc w:val="center"/>
        <w:rPr>
          <w:b/>
          <w:sz w:val="24"/>
          <w:szCs w:val="24"/>
        </w:rPr>
      </w:pPr>
      <w:r w:rsidRPr="001C743B">
        <w:rPr>
          <w:b/>
          <w:sz w:val="24"/>
          <w:szCs w:val="24"/>
        </w:rPr>
        <w:t>«</w:t>
      </w:r>
      <w:r w:rsidR="001C743B" w:rsidRPr="001C743B">
        <w:rPr>
          <w:b/>
          <w:sz w:val="24"/>
          <w:szCs w:val="24"/>
          <w:lang w:val="kk-KZ"/>
        </w:rPr>
        <w:t>Конструкции железобетонные прямоугольных емкостных сооружений для водоснабжения и канализации</w:t>
      </w:r>
      <w:r w:rsidR="001C743B" w:rsidRPr="001C743B">
        <w:rPr>
          <w:b/>
          <w:sz w:val="24"/>
          <w:szCs w:val="24"/>
        </w:rPr>
        <w:t>. Технические условия</w:t>
      </w:r>
      <w:r w:rsidRPr="001C743B">
        <w:rPr>
          <w:b/>
          <w:sz w:val="24"/>
          <w:szCs w:val="24"/>
        </w:rPr>
        <w:t>»</w:t>
      </w:r>
    </w:p>
    <w:p w:rsidR="006B06D0" w:rsidRPr="001C743B" w:rsidRDefault="006B06D0" w:rsidP="00E45FF7">
      <w:pPr>
        <w:widowControl w:val="0"/>
        <w:jc w:val="both"/>
        <w:rPr>
          <w:b/>
          <w:bCs/>
          <w:sz w:val="24"/>
          <w:szCs w:val="24"/>
        </w:rPr>
      </w:pPr>
    </w:p>
    <w:p w:rsidR="00E45FF7" w:rsidRPr="001C743B" w:rsidRDefault="00E45FF7" w:rsidP="00E45FF7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1C743B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1C743B">
        <w:rPr>
          <w:sz w:val="24"/>
          <w:szCs w:val="24"/>
        </w:rPr>
        <w:t xml:space="preserve"> </w:t>
      </w:r>
    </w:p>
    <w:p w:rsidR="00E45FF7" w:rsidRPr="001C743B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Pr="001C743B" w:rsidRDefault="00895ECB" w:rsidP="00E45FF7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E45FF7" w:rsidRPr="001C743B">
        <w:rPr>
          <w:bCs/>
          <w:sz w:val="24"/>
          <w:szCs w:val="24"/>
        </w:rPr>
        <w:t xml:space="preserve">роект национального стандарта </w:t>
      </w:r>
      <w:r w:rsidR="006B06D0" w:rsidRPr="001C743B">
        <w:rPr>
          <w:sz w:val="24"/>
          <w:szCs w:val="24"/>
        </w:rPr>
        <w:t>СТ РК «</w:t>
      </w:r>
      <w:r w:rsidR="001C743B" w:rsidRPr="001C743B">
        <w:rPr>
          <w:sz w:val="24"/>
          <w:szCs w:val="24"/>
          <w:lang w:val="kk-KZ"/>
        </w:rPr>
        <w:t>Конструкции железобетонные прямоугольных емкостных сооружений для водоснабжения и канализации</w:t>
      </w:r>
      <w:r w:rsidR="001C743B" w:rsidRPr="001C743B">
        <w:rPr>
          <w:sz w:val="24"/>
          <w:szCs w:val="24"/>
        </w:rPr>
        <w:t>. Технические условия</w:t>
      </w:r>
      <w:r w:rsidR="006B06D0" w:rsidRPr="001C743B">
        <w:rPr>
          <w:sz w:val="24"/>
          <w:szCs w:val="24"/>
        </w:rPr>
        <w:t>»</w:t>
      </w:r>
      <w:r w:rsidR="00C43A7D" w:rsidRPr="001C743B">
        <w:rPr>
          <w:bCs/>
          <w:sz w:val="24"/>
          <w:szCs w:val="24"/>
        </w:rPr>
        <w:t xml:space="preserve"> </w:t>
      </w:r>
      <w:r w:rsidRPr="001C743B">
        <w:rPr>
          <w:bCs/>
          <w:sz w:val="24"/>
          <w:szCs w:val="24"/>
        </w:rPr>
        <w:t xml:space="preserve">разрабатывается </w:t>
      </w:r>
      <w:r w:rsidR="00E45FF7" w:rsidRPr="001C743B">
        <w:rPr>
          <w:bCs/>
          <w:sz w:val="24"/>
          <w:szCs w:val="24"/>
        </w:rPr>
        <w:t xml:space="preserve">в </w:t>
      </w:r>
      <w:r w:rsidR="00C43A7D" w:rsidRPr="001C743B">
        <w:rPr>
          <w:bCs/>
          <w:sz w:val="24"/>
          <w:szCs w:val="24"/>
        </w:rPr>
        <w:t xml:space="preserve">целях </w:t>
      </w:r>
      <w:r w:rsidR="005C70D4" w:rsidRPr="001C743B">
        <w:rPr>
          <w:bCs/>
          <w:sz w:val="24"/>
          <w:szCs w:val="24"/>
        </w:rPr>
        <w:t>реализации в государственных закупках (</w:t>
      </w:r>
      <w:r w:rsidR="005C70D4" w:rsidRPr="001C743B">
        <w:rPr>
          <w:sz w:val="24"/>
          <w:szCs w:val="24"/>
        </w:rPr>
        <w:t>закуп товара «</w:t>
      </w:r>
      <w:r w:rsidR="001C743B">
        <w:rPr>
          <w:sz w:val="24"/>
          <w:szCs w:val="24"/>
        </w:rPr>
        <w:t>Панель стеновая</w:t>
      </w:r>
      <w:r w:rsidR="005C70D4" w:rsidRPr="001C743B">
        <w:rPr>
          <w:sz w:val="24"/>
          <w:szCs w:val="24"/>
        </w:rPr>
        <w:t>»)</w:t>
      </w:r>
      <w:r w:rsidR="00A457A2" w:rsidRPr="001C743B">
        <w:rPr>
          <w:bCs/>
          <w:sz w:val="24"/>
          <w:szCs w:val="24"/>
        </w:rPr>
        <w:t>.</w:t>
      </w:r>
    </w:p>
    <w:p w:rsidR="001C743B" w:rsidRDefault="001C743B" w:rsidP="001C743B">
      <w:pPr>
        <w:pStyle w:val="a4"/>
        <w:spacing w:before="0" w:beforeAutospacing="0" w:after="0" w:afterAutospacing="0"/>
        <w:ind w:firstLine="567"/>
        <w:jc w:val="both"/>
      </w:pPr>
      <w:r w:rsidRPr="001C743B">
        <w:t xml:space="preserve">В различных отраслях промышленности и городского хозяйства применяются емкостные сооружения из железобетона </w:t>
      </w:r>
      <w:r>
        <w:t>–</w:t>
      </w:r>
      <w:r w:rsidRPr="001C743B">
        <w:t xml:space="preserve"> сборного и монолитного. Конструкции этих сооружений в значительной степени унифицированы. Для емкостных сооружений, в частности, разработана серия рабочих чертежей</w:t>
      </w:r>
      <w:r w:rsidRPr="00304581">
        <w:t xml:space="preserve"> унифицированных изделий 3.900-3, предназначенных для применения в типовых и </w:t>
      </w:r>
      <w:r w:rsidR="001B402D" w:rsidRPr="00304581">
        <w:t>индивидуальных проектах следующих емкостных</w:t>
      </w:r>
      <w:r w:rsidR="00846F70">
        <w:rPr>
          <w:lang w:val="kk-KZ"/>
        </w:rPr>
        <w:t xml:space="preserve"> </w:t>
      </w:r>
      <w:r w:rsidR="001B402D" w:rsidRPr="00304581">
        <w:t>сооружений водоснабжения</w:t>
      </w:r>
      <w:r w:rsidRPr="00304581">
        <w:t xml:space="preserve"> и канализации</w:t>
      </w:r>
      <w:r>
        <w:t>:</w:t>
      </w:r>
      <w:r w:rsidRPr="00304581">
        <w:t xml:space="preserve"> резервуаров для воды, горизонтальных отстойников, аэротенков, горизонтальных отстойников, смесителей, нефтеотделителей, нефтеловушек, контактных резервуаров, радиальных отстойников и</w:t>
      </w:r>
      <w:r w:rsidR="00895ECB">
        <w:br/>
      </w:r>
      <w:r w:rsidRPr="00304581">
        <w:t>т. д. Они могут быть прямоугольными и цилиндрическими, открытыми и закрытыми, заглубленными и наземными.</w:t>
      </w:r>
      <w:r>
        <w:t xml:space="preserve"> </w:t>
      </w:r>
    </w:p>
    <w:p w:rsidR="001C743B" w:rsidRPr="00304581" w:rsidRDefault="001C743B" w:rsidP="001C743B">
      <w:pPr>
        <w:pStyle w:val="a4"/>
        <w:spacing w:before="0" w:beforeAutospacing="0" w:after="0" w:afterAutospacing="0"/>
        <w:ind w:firstLine="567"/>
        <w:jc w:val="both"/>
      </w:pPr>
      <w:r w:rsidRPr="00304581">
        <w:t>По конструктивным решениям и номенклатуре применяемых изделий резервуары выполняют нескольких типов: с использованием массовых изделий для промышленного строительства и с применением более эффективных типовых конструкций, предназначенных специально для резервуаров.</w:t>
      </w:r>
      <w:r>
        <w:t xml:space="preserve"> </w:t>
      </w:r>
      <w:r w:rsidRPr="00071773">
        <w:t>Стеновые панели жестко фиксируют емкостные сооружения в грунте, защищая содержимое от внешних воздействий. Высокая прочность этих железобетонных изделий позволяет им одновременно выдерживать давление жидкости внутри и грунта снаружи</w:t>
      </w:r>
      <w:r>
        <w:t>.</w:t>
      </w:r>
    </w:p>
    <w:p w:rsidR="004B6FE2" w:rsidRPr="004B6FE2" w:rsidRDefault="004B6FE2" w:rsidP="004B6FE2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Востребованность</w:t>
      </w:r>
      <w:r w:rsidRPr="002212E6">
        <w:rPr>
          <w:sz w:val="24"/>
          <w:szCs w:val="24"/>
        </w:rPr>
        <w:t xml:space="preserve"> </w:t>
      </w:r>
      <w:r w:rsidR="005C70D4" w:rsidRPr="002212E6">
        <w:rPr>
          <w:sz w:val="24"/>
          <w:szCs w:val="24"/>
        </w:rPr>
        <w:t>на эту продукцию объясняется широкой о</w:t>
      </w:r>
      <w:r w:rsidR="005C70D4" w:rsidRPr="005B3413">
        <w:rPr>
          <w:sz w:val="24"/>
          <w:szCs w:val="24"/>
        </w:rPr>
        <w:t>бласть</w:t>
      </w:r>
      <w:r w:rsidR="005C70D4" w:rsidRPr="002212E6">
        <w:rPr>
          <w:sz w:val="24"/>
          <w:szCs w:val="24"/>
        </w:rPr>
        <w:t>ю применения</w:t>
      </w:r>
      <w:r>
        <w:rPr>
          <w:sz w:val="24"/>
          <w:szCs w:val="24"/>
        </w:rPr>
        <w:t>,</w:t>
      </w:r>
      <w:r w:rsidR="005C70D4" w:rsidRPr="002212E6">
        <w:rPr>
          <w:sz w:val="24"/>
          <w:szCs w:val="24"/>
        </w:rPr>
        <w:t xml:space="preserve"> </w:t>
      </w:r>
      <w:r w:rsidR="001C743B">
        <w:rPr>
          <w:sz w:val="24"/>
          <w:szCs w:val="24"/>
        </w:rPr>
        <w:t xml:space="preserve">высокой степенью унификации, </w:t>
      </w:r>
      <w:r w:rsidR="005C70D4">
        <w:rPr>
          <w:sz w:val="24"/>
          <w:szCs w:val="24"/>
        </w:rPr>
        <w:t>а также большой производственной базой.</w:t>
      </w:r>
      <w:r>
        <w:rPr>
          <w:sz w:val="24"/>
          <w:szCs w:val="24"/>
        </w:rPr>
        <w:t xml:space="preserve"> </w:t>
      </w:r>
      <w:r w:rsidRPr="004B6FE2">
        <w:rPr>
          <w:sz w:val="24"/>
          <w:szCs w:val="24"/>
        </w:rPr>
        <w:t>В основе индустриализации строительных процессов лежит унификация и типизация объемно-планировочных и конструктивных решений емкостных сооружений.</w:t>
      </w:r>
    </w:p>
    <w:p w:rsidR="004B6FE2" w:rsidRDefault="004B6FE2" w:rsidP="00CE617B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>
        <w:t>А</w:t>
      </w:r>
      <w:r w:rsidRPr="00292E75">
        <w:t>нализ национальных стандартов в закупках в строительной  отрасли</w:t>
      </w:r>
      <w:r w:rsidRPr="004B6FE2">
        <w:t xml:space="preserve"> на территории Республики Казахстан </w:t>
      </w:r>
      <w:r w:rsidR="00CE617B">
        <w:t xml:space="preserve">показал, что </w:t>
      </w:r>
      <w:r w:rsidRPr="004B6FE2">
        <w:t>отсутствует нормативный документ по стандартизации на конструкции железобетонные прямоугольных емкостных сооружений для водоснабжения и канализации</w:t>
      </w:r>
      <w:r>
        <w:rPr>
          <w:color w:val="000000"/>
          <w:sz w:val="27"/>
          <w:szCs w:val="27"/>
        </w:rPr>
        <w:t>.</w:t>
      </w:r>
      <w:r w:rsidR="00CE617B" w:rsidRPr="00CE617B">
        <w:t xml:space="preserve"> </w:t>
      </w:r>
      <w:r w:rsidR="00CE617B" w:rsidRPr="00292E75">
        <w:t>По государственной закупке данная продукция реализуется, однако отсутствует нормативный документ.</w:t>
      </w:r>
    </w:p>
    <w:p w:rsidR="004B6FE2" w:rsidRDefault="00CE617B" w:rsidP="004B6FE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Обоснованность и а</w:t>
      </w:r>
      <w:r w:rsidR="004B6FE2" w:rsidRPr="004B6FE2">
        <w:rPr>
          <w:color w:val="000000"/>
        </w:rPr>
        <w:t>ктуальность разработки стандарта, обусловлена необходимостью установления требований на конструкции железобетонные прямоугольных емкостных сооружений для водоснабжения и канализации</w:t>
      </w:r>
      <w:r w:rsidR="00895ECB">
        <w:rPr>
          <w:color w:val="000000"/>
        </w:rPr>
        <w:t>,</w:t>
      </w:r>
      <w:r w:rsidR="004B6FE2" w:rsidRPr="004B6FE2">
        <w:rPr>
          <w:color w:val="000000"/>
        </w:rPr>
        <w:t xml:space="preserve"> предназначенные для применения в строительстве гражданских и промышленных объектов с учетом требований, действующих в современной строительной практике.</w:t>
      </w:r>
    </w:p>
    <w:p w:rsidR="004B6FE2" w:rsidRPr="004B6FE2" w:rsidRDefault="004B6FE2" w:rsidP="004B6FE2">
      <w:pPr>
        <w:pStyle w:val="a4"/>
        <w:spacing w:before="0" w:beforeAutospacing="0" w:after="0" w:afterAutospacing="0"/>
        <w:ind w:firstLine="567"/>
        <w:jc w:val="both"/>
        <w:rPr>
          <w:color w:val="000000"/>
        </w:rPr>
      </w:pPr>
      <w:r w:rsidRPr="004B6FE2">
        <w:rPr>
          <w:color w:val="000000"/>
        </w:rPr>
        <w:t xml:space="preserve">Разработка национального стандарта СТ РК «Конструкции железобетонные прямоугольных емкостных сооружений для водоснабжения и канализации. Технические условия» позволит пользоваться современными техническими требованиями и методами испытаний, что обеспечит признание результатов их оценки соответствия, повысит уровень строительства </w:t>
      </w:r>
      <w:r w:rsidR="00CE617B">
        <w:rPr>
          <w:color w:val="000000"/>
        </w:rPr>
        <w:t>объектов</w:t>
      </w:r>
      <w:r w:rsidRPr="004B6FE2">
        <w:rPr>
          <w:color w:val="000000"/>
        </w:rPr>
        <w:t>, обеспечит их эксплуатационную пригодность и долговечность</w:t>
      </w:r>
    </w:p>
    <w:p w:rsidR="002632C9" w:rsidRPr="00AA56A5" w:rsidRDefault="00FF59B5" w:rsidP="00CE617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  <w:r w:rsidRPr="00AA56A5">
        <w:rPr>
          <w:sz w:val="24"/>
          <w:szCs w:val="24"/>
        </w:rPr>
        <w:t>Стандарт СТ РК</w:t>
      </w:r>
      <w:r w:rsidR="005C70D4">
        <w:rPr>
          <w:sz w:val="24"/>
          <w:szCs w:val="24"/>
        </w:rPr>
        <w:t xml:space="preserve"> </w:t>
      </w:r>
      <w:r w:rsidR="00CE617B" w:rsidRPr="004B6FE2">
        <w:rPr>
          <w:color w:val="000000"/>
          <w:sz w:val="24"/>
          <w:szCs w:val="24"/>
        </w:rPr>
        <w:t>«Конструкции железобетонные прямоугольных емкостных сооружений для водоснабжения и канализации. Технические условия»</w:t>
      </w:r>
      <w:r w:rsidR="007D661C" w:rsidRPr="005C70D4">
        <w:rPr>
          <w:sz w:val="24"/>
          <w:szCs w:val="24"/>
        </w:rPr>
        <w:t>,</w:t>
      </w:r>
      <w:r w:rsidRPr="00AA56A5">
        <w:rPr>
          <w:sz w:val="24"/>
          <w:szCs w:val="24"/>
        </w:rPr>
        <w:t xml:space="preserve"> разрабатываемый на основе </w:t>
      </w:r>
      <w:r w:rsidR="002F0325">
        <w:rPr>
          <w:sz w:val="24"/>
          <w:szCs w:val="24"/>
        </w:rPr>
        <w:t xml:space="preserve">гармонизации с передовым </w:t>
      </w:r>
      <w:r w:rsidR="00CE617B">
        <w:rPr>
          <w:sz w:val="24"/>
          <w:szCs w:val="24"/>
        </w:rPr>
        <w:t xml:space="preserve">международным </w:t>
      </w:r>
      <w:r w:rsidR="002F0325">
        <w:rPr>
          <w:sz w:val="24"/>
          <w:szCs w:val="24"/>
        </w:rPr>
        <w:t xml:space="preserve">опытом, </w:t>
      </w:r>
      <w:r w:rsidR="00292E75">
        <w:rPr>
          <w:sz w:val="24"/>
          <w:szCs w:val="24"/>
        </w:rPr>
        <w:t>проектной, нормативно-</w:t>
      </w:r>
      <w:r w:rsidR="00292E75">
        <w:rPr>
          <w:sz w:val="24"/>
          <w:szCs w:val="24"/>
        </w:rPr>
        <w:lastRenderedPageBreak/>
        <w:t>технической документации в сфере строительства и стройиндустрии</w:t>
      </w:r>
      <w:r w:rsidR="002F0325">
        <w:rPr>
          <w:sz w:val="24"/>
          <w:szCs w:val="24"/>
        </w:rPr>
        <w:t xml:space="preserve">, позволит осуществлять закуп </w:t>
      </w:r>
      <w:r w:rsidR="00895ECB">
        <w:rPr>
          <w:sz w:val="24"/>
          <w:szCs w:val="24"/>
        </w:rPr>
        <w:t xml:space="preserve">продукции </w:t>
      </w:r>
      <w:r w:rsidR="002F0325">
        <w:rPr>
          <w:sz w:val="24"/>
          <w:szCs w:val="24"/>
        </w:rPr>
        <w:t>путем проведения государственных закупок</w:t>
      </w:r>
      <w:r w:rsidR="002632C9" w:rsidRPr="00AA56A5">
        <w:rPr>
          <w:sz w:val="24"/>
          <w:szCs w:val="24"/>
          <w:lang w:eastAsia="en-US"/>
        </w:rPr>
        <w:t>.</w:t>
      </w:r>
    </w:p>
    <w:p w:rsidR="00292E75" w:rsidRPr="002F0325" w:rsidRDefault="002632C9" w:rsidP="002F0325">
      <w:pPr>
        <w:ind w:firstLine="567"/>
        <w:jc w:val="both"/>
        <w:rPr>
          <w:sz w:val="24"/>
          <w:szCs w:val="24"/>
          <w:lang w:val="kk-KZ"/>
        </w:rPr>
      </w:pPr>
      <w:r w:rsidRPr="00AA56A5">
        <w:rPr>
          <w:sz w:val="24"/>
          <w:szCs w:val="24"/>
        </w:rPr>
        <w:t xml:space="preserve">Настоящий стандарт </w:t>
      </w:r>
      <w:r w:rsidRPr="002F0325">
        <w:rPr>
          <w:sz w:val="24"/>
          <w:szCs w:val="24"/>
        </w:rPr>
        <w:t xml:space="preserve">устанавливает </w:t>
      </w:r>
      <w:r w:rsidR="00292E75" w:rsidRPr="002F0325">
        <w:rPr>
          <w:sz w:val="24"/>
          <w:szCs w:val="24"/>
        </w:rPr>
        <w:t xml:space="preserve">требования к </w:t>
      </w:r>
      <w:r w:rsidR="00CE617B">
        <w:rPr>
          <w:color w:val="000000"/>
          <w:sz w:val="24"/>
          <w:szCs w:val="24"/>
        </w:rPr>
        <w:t>к</w:t>
      </w:r>
      <w:r w:rsidR="00CE617B" w:rsidRPr="004B6FE2">
        <w:rPr>
          <w:color w:val="000000"/>
          <w:sz w:val="24"/>
          <w:szCs w:val="24"/>
        </w:rPr>
        <w:t>онструкци</w:t>
      </w:r>
      <w:r w:rsidR="00CE617B">
        <w:rPr>
          <w:color w:val="000000"/>
          <w:sz w:val="24"/>
          <w:szCs w:val="24"/>
        </w:rPr>
        <w:t>ям</w:t>
      </w:r>
      <w:r w:rsidR="00CE617B" w:rsidRPr="004B6FE2">
        <w:rPr>
          <w:color w:val="000000"/>
          <w:sz w:val="24"/>
          <w:szCs w:val="24"/>
        </w:rPr>
        <w:t xml:space="preserve"> железобетонны</w:t>
      </w:r>
      <w:r w:rsidR="00CE617B">
        <w:rPr>
          <w:color w:val="000000"/>
          <w:sz w:val="24"/>
          <w:szCs w:val="24"/>
        </w:rPr>
        <w:t xml:space="preserve">м </w:t>
      </w:r>
      <w:r w:rsidR="00CE617B" w:rsidRPr="004B6FE2">
        <w:rPr>
          <w:color w:val="000000"/>
          <w:sz w:val="24"/>
          <w:szCs w:val="24"/>
        </w:rPr>
        <w:t>прямоугольных емкостны</w:t>
      </w:r>
      <w:r w:rsidR="00CE617B">
        <w:rPr>
          <w:color w:val="000000"/>
          <w:sz w:val="24"/>
          <w:szCs w:val="24"/>
        </w:rPr>
        <w:t xml:space="preserve">х </w:t>
      </w:r>
      <w:r w:rsidR="00CE617B" w:rsidRPr="004B6FE2">
        <w:rPr>
          <w:color w:val="000000"/>
          <w:sz w:val="24"/>
          <w:szCs w:val="24"/>
        </w:rPr>
        <w:t xml:space="preserve"> сооружений для водоснабжения и канализации</w:t>
      </w:r>
      <w:r w:rsidR="00292E75" w:rsidRPr="002F0325">
        <w:rPr>
          <w:sz w:val="24"/>
          <w:szCs w:val="24"/>
          <w:lang w:val="kk-KZ"/>
        </w:rPr>
        <w:t>.</w:t>
      </w:r>
    </w:p>
    <w:p w:rsidR="00895ECB" w:rsidRPr="00F8027F" w:rsidRDefault="00895ECB" w:rsidP="00895ECB">
      <w:pPr>
        <w:widowControl w:val="0"/>
        <w:ind w:firstLine="567"/>
        <w:jc w:val="both"/>
        <w:rPr>
          <w:sz w:val="24"/>
          <w:szCs w:val="24"/>
        </w:rPr>
      </w:pPr>
      <w:r w:rsidRPr="00F8027F">
        <w:rPr>
          <w:sz w:val="24"/>
          <w:szCs w:val="24"/>
        </w:rPr>
        <w:t xml:space="preserve">Принятие стандарта не потребует пересмотра действующих стандартов, вследствие статуса добровольности при выборе стандартов в Республике Казахстан. </w:t>
      </w:r>
    </w:p>
    <w:p w:rsidR="002F0325" w:rsidRPr="002F0325" w:rsidRDefault="00E45FF7" w:rsidP="002F0325">
      <w:pPr>
        <w:ind w:firstLine="567"/>
        <w:jc w:val="both"/>
        <w:rPr>
          <w:sz w:val="24"/>
          <w:szCs w:val="24"/>
        </w:rPr>
      </w:pPr>
      <w:r w:rsidRPr="00EB1899">
        <w:rPr>
          <w:sz w:val="24"/>
          <w:szCs w:val="24"/>
        </w:rPr>
        <w:t xml:space="preserve">Введение настоящего стандарта в действие позволит </w:t>
      </w:r>
      <w:r w:rsidR="002F0325" w:rsidRPr="002F0325">
        <w:rPr>
          <w:sz w:val="24"/>
          <w:szCs w:val="24"/>
        </w:rPr>
        <w:t>пользоваться современными техническими требованиями и методами испытаний,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7D0373" w:rsidRDefault="007D0373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E45FF7" w:rsidRDefault="00E45FF7" w:rsidP="00E45FF7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E45FF7" w:rsidRDefault="00C413FB" w:rsidP="00E45FF7">
      <w:pPr>
        <w:widowControl w:val="0"/>
        <w:ind w:firstLine="567"/>
        <w:jc w:val="both"/>
      </w:pPr>
      <w:r w:rsidRPr="00C413FB">
        <w:rPr>
          <w:sz w:val="24"/>
          <w:szCs w:val="24"/>
        </w:rPr>
        <w:t>Основанием для разработки настоящего стандарта Национальный план стандартизации на 2022 год (утвержденный приказом Председателя Комитета технического регулирования и метрологии Министерства торговли и интеграции РК от 30 декабря 2021 года № 485-НҚ).</w:t>
      </w:r>
      <w:r w:rsidR="00E45FF7">
        <w:t xml:space="preserve"> </w:t>
      </w:r>
    </w:p>
    <w:p w:rsidR="00E45FF7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pStyle w:val="2"/>
        <w:keepNext w:val="0"/>
        <w:widowControl w:val="0"/>
        <w:ind w:firstLine="207"/>
        <w:rPr>
          <w:sz w:val="24"/>
          <w:szCs w:val="24"/>
        </w:rPr>
      </w:pPr>
      <w:r>
        <w:rPr>
          <w:sz w:val="24"/>
          <w:szCs w:val="24"/>
        </w:rPr>
        <w:t>3 Характеристика объекта стандартизации</w:t>
      </w:r>
    </w:p>
    <w:p w:rsidR="00E45FF7" w:rsidRPr="009778E5" w:rsidRDefault="00E45FF7" w:rsidP="00E45FF7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2632C9" w:rsidRPr="00DC02AB" w:rsidRDefault="00E45FF7" w:rsidP="002632C9">
      <w:pPr>
        <w:ind w:firstLine="567"/>
        <w:jc w:val="both"/>
        <w:rPr>
          <w:sz w:val="24"/>
          <w:szCs w:val="24"/>
          <w:lang w:eastAsia="en-US"/>
        </w:rPr>
      </w:pPr>
      <w:r w:rsidRPr="002632C9">
        <w:rPr>
          <w:rFonts w:eastAsia="@Arial Unicode MS"/>
          <w:sz w:val="24"/>
          <w:szCs w:val="24"/>
        </w:rPr>
        <w:t xml:space="preserve">Настоящий стандарт устанавливает </w:t>
      </w:r>
      <w:r w:rsidR="005C70D4" w:rsidRPr="00DC02AB">
        <w:rPr>
          <w:sz w:val="24"/>
          <w:szCs w:val="24"/>
        </w:rPr>
        <w:t xml:space="preserve">требования </w:t>
      </w:r>
      <w:r w:rsidR="00DC02AB" w:rsidRPr="00DC02AB">
        <w:rPr>
          <w:sz w:val="24"/>
          <w:szCs w:val="24"/>
          <w:lang w:val="kk-KZ"/>
        </w:rPr>
        <w:t xml:space="preserve">к </w:t>
      </w:r>
      <w:r w:rsidR="00CE617B">
        <w:rPr>
          <w:color w:val="000000"/>
          <w:sz w:val="24"/>
          <w:szCs w:val="24"/>
        </w:rPr>
        <w:t>к</w:t>
      </w:r>
      <w:r w:rsidR="00CE617B" w:rsidRPr="004B6FE2">
        <w:rPr>
          <w:color w:val="000000"/>
          <w:sz w:val="24"/>
          <w:szCs w:val="24"/>
        </w:rPr>
        <w:t>онструкци</w:t>
      </w:r>
      <w:r w:rsidR="00CE617B">
        <w:rPr>
          <w:color w:val="000000"/>
          <w:sz w:val="24"/>
          <w:szCs w:val="24"/>
        </w:rPr>
        <w:t>ям</w:t>
      </w:r>
      <w:r w:rsidR="00CE617B" w:rsidRPr="004B6FE2">
        <w:rPr>
          <w:color w:val="000000"/>
          <w:sz w:val="24"/>
          <w:szCs w:val="24"/>
        </w:rPr>
        <w:t xml:space="preserve"> железобетонны</w:t>
      </w:r>
      <w:r w:rsidR="00CE617B">
        <w:rPr>
          <w:color w:val="000000"/>
          <w:sz w:val="24"/>
          <w:szCs w:val="24"/>
        </w:rPr>
        <w:t>м</w:t>
      </w:r>
      <w:r w:rsidR="00CE617B" w:rsidRPr="004B6FE2">
        <w:rPr>
          <w:color w:val="000000"/>
          <w:sz w:val="24"/>
          <w:szCs w:val="24"/>
        </w:rPr>
        <w:t xml:space="preserve"> прямоугольны</w:t>
      </w:r>
      <w:r w:rsidR="00CE617B">
        <w:rPr>
          <w:color w:val="000000"/>
          <w:sz w:val="24"/>
          <w:szCs w:val="24"/>
        </w:rPr>
        <w:t>м</w:t>
      </w:r>
      <w:r w:rsidR="00CE617B" w:rsidRPr="004B6FE2">
        <w:rPr>
          <w:color w:val="000000"/>
          <w:sz w:val="24"/>
          <w:szCs w:val="24"/>
        </w:rPr>
        <w:t xml:space="preserve"> емкостных сооружений для водоснабжения и канализации</w:t>
      </w:r>
      <w:r w:rsidR="002632C9" w:rsidRPr="00DC02AB">
        <w:rPr>
          <w:sz w:val="24"/>
          <w:szCs w:val="24"/>
          <w:lang w:eastAsia="en-US"/>
        </w:rPr>
        <w:t>.</w:t>
      </w:r>
    </w:p>
    <w:p w:rsidR="00765C35" w:rsidRPr="00DC02AB" w:rsidRDefault="002632C9" w:rsidP="002632C9">
      <w:pPr>
        <w:ind w:firstLine="567"/>
        <w:jc w:val="both"/>
        <w:rPr>
          <w:sz w:val="24"/>
          <w:szCs w:val="24"/>
        </w:rPr>
      </w:pPr>
      <w:r w:rsidRPr="00DC02AB">
        <w:rPr>
          <w:sz w:val="24"/>
          <w:szCs w:val="24"/>
        </w:rPr>
        <w:t xml:space="preserve">Настоящий стандарт </w:t>
      </w:r>
      <w:r w:rsidR="00DC02AB" w:rsidRPr="00DC02AB">
        <w:rPr>
          <w:sz w:val="24"/>
          <w:szCs w:val="24"/>
        </w:rPr>
        <w:t>содержит технические требования к железобетонным</w:t>
      </w:r>
      <w:r w:rsidR="00CE617B">
        <w:rPr>
          <w:sz w:val="24"/>
          <w:szCs w:val="24"/>
        </w:rPr>
        <w:t xml:space="preserve"> конструкциям</w:t>
      </w:r>
      <w:r w:rsidR="00DC02AB" w:rsidRPr="00DC02AB">
        <w:rPr>
          <w:sz w:val="24"/>
          <w:szCs w:val="24"/>
        </w:rPr>
        <w:t>, правила приемки, маркировки, методы контроля, правила транспортирования и хранения</w:t>
      </w:r>
      <w:r w:rsidRPr="00DC02AB">
        <w:rPr>
          <w:sz w:val="24"/>
          <w:szCs w:val="24"/>
        </w:rPr>
        <w:t>.</w:t>
      </w:r>
    </w:p>
    <w:p w:rsidR="00765C35" w:rsidRDefault="00765C35" w:rsidP="00765C35">
      <w:pPr>
        <w:ind w:firstLine="567"/>
        <w:jc w:val="both"/>
        <w:rPr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Сведения о взаимосвязи проекта стандарта с  техническими регламентами и документами по стандартизации</w:t>
      </w:r>
    </w:p>
    <w:p w:rsidR="00E45FF7" w:rsidRDefault="00E45FF7" w:rsidP="00E45FF7">
      <w:pPr>
        <w:widowControl w:val="0"/>
        <w:ind w:firstLine="567"/>
        <w:jc w:val="both"/>
        <w:rPr>
          <w:sz w:val="24"/>
          <w:szCs w:val="24"/>
        </w:rPr>
      </w:pPr>
    </w:p>
    <w:p w:rsidR="00E45FF7" w:rsidRPr="001C15D6" w:rsidRDefault="00E45FF7" w:rsidP="00C345B0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национального стандарта обеспечивает выполнение </w:t>
      </w:r>
      <w:r w:rsidRPr="00AF653F">
        <w:rPr>
          <w:sz w:val="24"/>
          <w:szCs w:val="24"/>
        </w:rPr>
        <w:t xml:space="preserve">требований </w:t>
      </w:r>
      <w:r w:rsidR="00AF653F">
        <w:rPr>
          <w:sz w:val="24"/>
          <w:szCs w:val="24"/>
        </w:rPr>
        <w:t>технического регламента Республики Казахстан «</w:t>
      </w:r>
      <w:r w:rsidR="00AF653F" w:rsidRPr="00AF653F">
        <w:rPr>
          <w:sz w:val="24"/>
          <w:szCs w:val="24"/>
        </w:rPr>
        <w:t xml:space="preserve">Требования к безопасности зданий и сооружений, </w:t>
      </w:r>
      <w:r w:rsidR="00AF653F" w:rsidRPr="001C15D6">
        <w:rPr>
          <w:sz w:val="24"/>
          <w:szCs w:val="24"/>
        </w:rPr>
        <w:t>строительных материалов и изделий» от 17 ноября 2010 года</w:t>
      </w:r>
      <w:r w:rsidR="00AF653F" w:rsidRPr="001C15D6">
        <w:rPr>
          <w:rFonts w:ascii="Arial" w:hAnsi="Arial" w:cs="Arial"/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="00AF653F" w:rsidRPr="001C15D6">
        <w:rPr>
          <w:sz w:val="24"/>
          <w:szCs w:val="24"/>
        </w:rPr>
        <w:t>№ 1202.</w:t>
      </w:r>
      <w:r w:rsidRPr="001C15D6">
        <w:rPr>
          <w:sz w:val="24"/>
          <w:szCs w:val="24"/>
        </w:rPr>
        <w:t xml:space="preserve"> </w:t>
      </w:r>
    </w:p>
    <w:p w:rsidR="00E45FF7" w:rsidRPr="00846F70" w:rsidRDefault="00E45FF7" w:rsidP="00C345B0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846F70">
        <w:rPr>
          <w:bCs/>
          <w:sz w:val="24"/>
          <w:szCs w:val="24"/>
        </w:rPr>
        <w:t>Настоящий стандарт взаимосвязан со следующим</w:t>
      </w:r>
      <w:r w:rsidR="00895ECB" w:rsidRPr="00846F70">
        <w:rPr>
          <w:bCs/>
          <w:sz w:val="24"/>
          <w:szCs w:val="24"/>
        </w:rPr>
        <w:t>и</w:t>
      </w:r>
      <w:r w:rsidRPr="00846F70">
        <w:rPr>
          <w:bCs/>
          <w:sz w:val="24"/>
          <w:szCs w:val="24"/>
        </w:rPr>
        <w:t xml:space="preserve"> действующим</w:t>
      </w:r>
      <w:r w:rsidR="00895ECB" w:rsidRPr="00846F70">
        <w:rPr>
          <w:bCs/>
          <w:sz w:val="24"/>
          <w:szCs w:val="24"/>
        </w:rPr>
        <w:t>и</w:t>
      </w:r>
      <w:r w:rsidRPr="00846F70">
        <w:rPr>
          <w:bCs/>
          <w:sz w:val="24"/>
          <w:szCs w:val="24"/>
        </w:rPr>
        <w:t xml:space="preserve"> национальным</w:t>
      </w:r>
      <w:r w:rsidR="00895ECB" w:rsidRPr="00846F70">
        <w:rPr>
          <w:bCs/>
          <w:sz w:val="24"/>
          <w:szCs w:val="24"/>
        </w:rPr>
        <w:t>и</w:t>
      </w:r>
      <w:r w:rsidRPr="00846F70">
        <w:rPr>
          <w:bCs/>
          <w:sz w:val="24"/>
          <w:szCs w:val="24"/>
        </w:rPr>
        <w:t xml:space="preserve"> стандарт</w:t>
      </w:r>
      <w:r w:rsidR="00895ECB" w:rsidRPr="00846F70">
        <w:rPr>
          <w:bCs/>
          <w:sz w:val="24"/>
          <w:szCs w:val="24"/>
        </w:rPr>
        <w:t>а</w:t>
      </w:r>
      <w:r w:rsidRPr="00846F70">
        <w:rPr>
          <w:bCs/>
          <w:sz w:val="24"/>
          <w:szCs w:val="24"/>
        </w:rPr>
        <w:t>м</w:t>
      </w:r>
      <w:r w:rsidR="00895ECB" w:rsidRPr="00846F70">
        <w:rPr>
          <w:bCs/>
          <w:sz w:val="24"/>
          <w:szCs w:val="24"/>
        </w:rPr>
        <w:t>и</w:t>
      </w:r>
      <w:r w:rsidRPr="00846F70">
        <w:rPr>
          <w:bCs/>
          <w:sz w:val="24"/>
          <w:szCs w:val="24"/>
        </w:rPr>
        <w:t>:</w:t>
      </w:r>
    </w:p>
    <w:p w:rsidR="00895ECB" w:rsidRPr="00940279" w:rsidRDefault="00895ECB" w:rsidP="00895E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1629-2007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Плиты железобетонные безбалластного мостового полотна для металлических пролетных строений железнодорожных мостов. Технические условия</w:t>
      </w:r>
      <w:r>
        <w:rPr>
          <w:sz w:val="24"/>
          <w:szCs w:val="24"/>
        </w:rPr>
        <w:t>»;</w:t>
      </w:r>
    </w:p>
    <w:p w:rsidR="00793941" w:rsidRPr="00363C84" w:rsidRDefault="00793941" w:rsidP="0079394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63C84">
        <w:rPr>
          <w:sz w:val="24"/>
          <w:szCs w:val="24"/>
        </w:rPr>
        <w:t xml:space="preserve">СТ РК 1971-2010 </w:t>
      </w:r>
      <w:r>
        <w:rPr>
          <w:sz w:val="24"/>
          <w:szCs w:val="24"/>
        </w:rPr>
        <w:t>«</w:t>
      </w:r>
      <w:r w:rsidRPr="00363C84">
        <w:rPr>
          <w:sz w:val="24"/>
          <w:szCs w:val="24"/>
        </w:rPr>
        <w:t>Конструкции железобетонные канализационных, водопроводных и газовых сетей. Технические условия</w:t>
      </w:r>
      <w:r>
        <w:rPr>
          <w:sz w:val="24"/>
          <w:szCs w:val="24"/>
        </w:rPr>
        <w:t>»;</w:t>
      </w:r>
    </w:p>
    <w:p w:rsidR="00895ECB" w:rsidRDefault="00895ECB" w:rsidP="00895E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2386-2013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Приставки железобетонные для опор линий электропередачи и связи. Технические условия</w:t>
      </w:r>
      <w:r>
        <w:rPr>
          <w:sz w:val="24"/>
          <w:szCs w:val="24"/>
        </w:rPr>
        <w:t>»;</w:t>
      </w:r>
      <w:r w:rsidRPr="00940279">
        <w:rPr>
          <w:sz w:val="24"/>
          <w:szCs w:val="24"/>
        </w:rPr>
        <w:t xml:space="preserve"> </w:t>
      </w:r>
    </w:p>
    <w:p w:rsidR="00895ECB" w:rsidRPr="00940279" w:rsidRDefault="00895ECB" w:rsidP="00895E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 xml:space="preserve">СТ РК 2387-2013 </w:t>
      </w:r>
      <w:r>
        <w:rPr>
          <w:sz w:val="24"/>
          <w:szCs w:val="24"/>
        </w:rPr>
        <w:t>«</w:t>
      </w:r>
      <w:r w:rsidRPr="00940279">
        <w:rPr>
          <w:sz w:val="24"/>
          <w:szCs w:val="24"/>
        </w:rPr>
        <w:t>Стойки железобетонные вибрированные для опор линий электропередачи. Технические условия</w:t>
      </w:r>
      <w:r>
        <w:rPr>
          <w:sz w:val="24"/>
          <w:szCs w:val="24"/>
        </w:rPr>
        <w:t>»;</w:t>
      </w:r>
    </w:p>
    <w:p w:rsidR="00895ECB" w:rsidRPr="00940279" w:rsidRDefault="00895ECB" w:rsidP="00895EC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40279">
        <w:rPr>
          <w:sz w:val="24"/>
          <w:szCs w:val="24"/>
        </w:rPr>
        <w:t>СТ РК 2617-2015 Опоры железобетонные вибрированные. Технические условия</w:t>
      </w:r>
      <w:r>
        <w:rPr>
          <w:sz w:val="24"/>
          <w:szCs w:val="24"/>
        </w:rPr>
        <w:t>.</w:t>
      </w:r>
    </w:p>
    <w:p w:rsidR="009778E5" w:rsidRDefault="009778E5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</w:t>
      </w:r>
      <w:r w:rsidR="00DE365C" w:rsidRPr="003C718D">
        <w:rPr>
          <w:sz w:val="24"/>
          <w:szCs w:val="24"/>
        </w:rPr>
        <w:t xml:space="preserve">аккредитованные ассоциации, </w:t>
      </w:r>
      <w:r>
        <w:rPr>
          <w:sz w:val="24"/>
          <w:szCs w:val="24"/>
        </w:rPr>
        <w:t xml:space="preserve">органы по подтверждению соответствия и испытательные лаборатории в соответствии с областью аккредитации, </w:t>
      </w:r>
      <w:r w:rsidR="00DE365C" w:rsidRPr="003C718D">
        <w:rPr>
          <w:sz w:val="24"/>
          <w:szCs w:val="24"/>
        </w:rPr>
        <w:t>заинтересованные организации – производители</w:t>
      </w:r>
      <w:r w:rsidR="00793941">
        <w:rPr>
          <w:sz w:val="24"/>
          <w:szCs w:val="24"/>
        </w:rPr>
        <w:t xml:space="preserve"> железобетонных изделий</w:t>
      </w:r>
      <w:r w:rsidR="00DE365C" w:rsidRPr="003C718D">
        <w:rPr>
          <w:sz w:val="24"/>
          <w:szCs w:val="24"/>
        </w:rPr>
        <w:t>, строительные компании, научно-</w:t>
      </w:r>
      <w:r w:rsidR="00DE365C" w:rsidRPr="003C718D">
        <w:rPr>
          <w:sz w:val="24"/>
          <w:szCs w:val="24"/>
        </w:rPr>
        <w:lastRenderedPageBreak/>
        <w:t xml:space="preserve">исследовательские институты, проектные институты, высшие учебные заведения и </w:t>
      </w:r>
      <w:r>
        <w:rPr>
          <w:sz w:val="24"/>
          <w:szCs w:val="24"/>
        </w:rPr>
        <w:t>другие субъекты национальной системы стандартизации.</w:t>
      </w:r>
    </w:p>
    <w:p w:rsidR="00E45FF7" w:rsidRDefault="003C718D" w:rsidP="00E45FF7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45FF7" w:rsidRDefault="00E45FF7" w:rsidP="00C345B0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E45FF7" w:rsidRDefault="00E45FF7" w:rsidP="00C345B0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заказчику разработки;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Национальной палате предпринимателей Республики Казахстан;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аккредитованным ассоциациям;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научно-исследовательским институтам;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E45FF7" w:rsidRDefault="00E45FF7" w:rsidP="009778E5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производителям</w:t>
      </w:r>
      <w:r w:rsidR="00793941">
        <w:rPr>
          <w:sz w:val="24"/>
          <w:szCs w:val="24"/>
        </w:rPr>
        <w:t xml:space="preserve"> железобетонных изделий</w:t>
      </w:r>
      <w:r>
        <w:rPr>
          <w:sz w:val="24"/>
          <w:szCs w:val="24"/>
        </w:rPr>
        <w:t>.</w:t>
      </w: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</w:p>
    <w:p w:rsidR="00E45FF7" w:rsidRDefault="00E45FF7" w:rsidP="00E45FF7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45FF7" w:rsidRDefault="00E45FF7" w:rsidP="00E45FF7">
      <w:pPr>
        <w:widowControl w:val="0"/>
        <w:ind w:right="-2" w:firstLine="567"/>
        <w:jc w:val="both"/>
        <w:rPr>
          <w:sz w:val="24"/>
          <w:szCs w:val="24"/>
        </w:rPr>
      </w:pPr>
    </w:p>
    <w:p w:rsidR="00E45FF7" w:rsidRPr="002F122B" w:rsidRDefault="00E45D25" w:rsidP="001C15D6">
      <w:pPr>
        <w:ind w:firstLine="567"/>
        <w:jc w:val="both"/>
        <w:rPr>
          <w:sz w:val="24"/>
          <w:szCs w:val="24"/>
        </w:rPr>
      </w:pPr>
      <w:r w:rsidRPr="002F122B">
        <w:rPr>
          <w:sz w:val="24"/>
          <w:szCs w:val="24"/>
        </w:rPr>
        <w:t>Стандарт разработан с учетом</w:t>
      </w:r>
      <w:r w:rsidRPr="002F122B">
        <w:rPr>
          <w:sz w:val="24"/>
          <w:szCs w:val="24"/>
          <w:lang w:val="kk-KZ"/>
        </w:rPr>
        <w:t xml:space="preserve"> серийных альбомов </w:t>
      </w:r>
      <w:r w:rsidR="002F122B" w:rsidRPr="002F122B">
        <w:rPr>
          <w:sz w:val="24"/>
          <w:szCs w:val="24"/>
        </w:rPr>
        <w:t xml:space="preserve">на </w:t>
      </w:r>
      <w:r w:rsidR="002F122B">
        <w:rPr>
          <w:sz w:val="24"/>
          <w:szCs w:val="24"/>
          <w:lang w:val="kk-KZ"/>
        </w:rPr>
        <w:t>к</w:t>
      </w:r>
      <w:r w:rsidR="002F122B" w:rsidRPr="002F122B">
        <w:rPr>
          <w:sz w:val="24"/>
          <w:szCs w:val="24"/>
          <w:lang w:val="kk-KZ"/>
        </w:rPr>
        <w:t>онструкции железобетонные прямоугольных емкостных сооружений для водоснабжения и канализации</w:t>
      </w:r>
      <w:r w:rsidRPr="002F122B">
        <w:rPr>
          <w:sz w:val="24"/>
          <w:szCs w:val="24"/>
        </w:rPr>
        <w:t>.</w:t>
      </w:r>
      <w:bookmarkStart w:id="0" w:name="_GoBack"/>
      <w:bookmarkEnd w:id="0"/>
    </w:p>
    <w:p w:rsidR="00765C35" w:rsidRDefault="00765C35" w:rsidP="00E45FF7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402D" w:rsidRPr="001B402D" w:rsidRDefault="001B402D" w:rsidP="001B402D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  <w:r w:rsidRPr="001B402D">
        <w:rPr>
          <w:b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:rsid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</w:p>
    <w:p w:rsidR="001B402D" w:rsidRP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  <w:r w:rsidRPr="001B402D">
        <w:rPr>
          <w:sz w:val="24"/>
          <w:szCs w:val="24"/>
          <w:lang w:val="ru-RU"/>
        </w:rPr>
        <w:t>РГП на ПХВ «Казахстанский институт стандартизации и метрологии»</w:t>
      </w:r>
    </w:p>
    <w:p w:rsidR="001B402D" w:rsidRP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  <w:r w:rsidRPr="001B402D">
        <w:rPr>
          <w:sz w:val="24"/>
          <w:szCs w:val="24"/>
          <w:lang w:val="ru-RU"/>
        </w:rPr>
        <w:t xml:space="preserve">г. </w:t>
      </w:r>
      <w:proofErr w:type="spellStart"/>
      <w:r w:rsidRPr="001B402D">
        <w:rPr>
          <w:sz w:val="24"/>
          <w:szCs w:val="24"/>
          <w:lang w:val="ru-RU"/>
        </w:rPr>
        <w:t>Нур</w:t>
      </w:r>
      <w:proofErr w:type="spellEnd"/>
      <w:r w:rsidRPr="001B402D">
        <w:rPr>
          <w:sz w:val="24"/>
          <w:szCs w:val="24"/>
          <w:lang w:val="ru-RU"/>
        </w:rPr>
        <w:t xml:space="preserve">-Султан, ул. </w:t>
      </w:r>
      <w:proofErr w:type="spellStart"/>
      <w:r w:rsidRPr="001B402D">
        <w:rPr>
          <w:sz w:val="24"/>
          <w:szCs w:val="24"/>
          <w:lang w:val="ru-RU"/>
        </w:rPr>
        <w:t>Мәнгілік</w:t>
      </w:r>
      <w:proofErr w:type="spellEnd"/>
      <w:r w:rsidRPr="001B402D">
        <w:rPr>
          <w:sz w:val="24"/>
          <w:szCs w:val="24"/>
          <w:lang w:val="ru-RU"/>
        </w:rPr>
        <w:t xml:space="preserve"> Ел, д. 11, здание «Эталонный Центр»</w:t>
      </w:r>
    </w:p>
    <w:p w:rsidR="001B402D" w:rsidRP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  <w:proofErr w:type="spellStart"/>
      <w:r w:rsidRPr="001B402D">
        <w:rPr>
          <w:sz w:val="24"/>
          <w:szCs w:val="24"/>
          <w:lang w:val="ru-RU"/>
        </w:rPr>
        <w:t>Эл.почта</w:t>
      </w:r>
      <w:proofErr w:type="spellEnd"/>
      <w:r w:rsidRPr="001B402D">
        <w:rPr>
          <w:sz w:val="24"/>
          <w:szCs w:val="24"/>
          <w:lang w:val="ru-RU"/>
        </w:rPr>
        <w:t>: a.turumov@ksm.kz</w:t>
      </w:r>
    </w:p>
    <w:p w:rsidR="001B402D" w:rsidRP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  <w:r w:rsidRPr="001B402D">
        <w:rPr>
          <w:sz w:val="24"/>
          <w:szCs w:val="24"/>
          <w:lang w:val="ru-RU"/>
        </w:rPr>
        <w:t>Тел.:8 (7172) 98 06 31</w:t>
      </w:r>
    </w:p>
    <w:p w:rsidR="001B402D" w:rsidRPr="001B402D" w:rsidRDefault="001B402D" w:rsidP="001B402D">
      <w:pPr>
        <w:pStyle w:val="21"/>
        <w:widowControl w:val="0"/>
        <w:ind w:firstLine="567"/>
        <w:rPr>
          <w:sz w:val="24"/>
          <w:szCs w:val="24"/>
          <w:lang w:val="ru-RU"/>
        </w:rPr>
      </w:pPr>
    </w:p>
    <w:p w:rsidR="001B402D" w:rsidRPr="001B402D" w:rsidRDefault="001B402D" w:rsidP="001B402D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  <w:r w:rsidRPr="001B402D">
        <w:rPr>
          <w:b/>
          <w:sz w:val="24"/>
          <w:szCs w:val="24"/>
          <w:lang w:val="ru-RU"/>
        </w:rPr>
        <w:t xml:space="preserve">Заместитель </w:t>
      </w:r>
    </w:p>
    <w:p w:rsidR="001B402D" w:rsidRPr="001B402D" w:rsidRDefault="001B402D" w:rsidP="001B402D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  <w:r w:rsidRPr="001B402D">
        <w:rPr>
          <w:b/>
          <w:sz w:val="24"/>
          <w:szCs w:val="24"/>
          <w:lang w:val="ru-RU"/>
        </w:rPr>
        <w:t>Генерального директора</w:t>
      </w:r>
      <w:r w:rsidRPr="001B402D">
        <w:rPr>
          <w:b/>
          <w:sz w:val="24"/>
          <w:szCs w:val="24"/>
          <w:lang w:val="ru-RU"/>
        </w:rPr>
        <w:tab/>
      </w:r>
      <w:r w:rsidRPr="001B402D">
        <w:rPr>
          <w:b/>
          <w:sz w:val="24"/>
          <w:szCs w:val="24"/>
          <w:lang w:val="ru-RU"/>
        </w:rPr>
        <w:tab/>
      </w:r>
      <w:r w:rsidRPr="001B402D">
        <w:rPr>
          <w:b/>
          <w:sz w:val="24"/>
          <w:szCs w:val="24"/>
          <w:lang w:val="ru-RU"/>
        </w:rPr>
        <w:tab/>
        <w:t xml:space="preserve">                                   А. </w:t>
      </w:r>
      <w:proofErr w:type="spellStart"/>
      <w:r w:rsidRPr="001B402D">
        <w:rPr>
          <w:b/>
          <w:sz w:val="24"/>
          <w:szCs w:val="24"/>
          <w:lang w:val="ru-RU"/>
        </w:rPr>
        <w:t>Шамбетова</w:t>
      </w:r>
      <w:proofErr w:type="spellEnd"/>
    </w:p>
    <w:p w:rsidR="00E45FF7" w:rsidRDefault="00E45FF7" w:rsidP="00E45FF7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E45FF7" w:rsidRDefault="00E45FF7" w:rsidP="00E45FF7">
      <w:pPr>
        <w:pStyle w:val="21"/>
        <w:widowControl w:val="0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« ___ » ______</w:t>
      </w:r>
      <w:r>
        <w:rPr>
          <w:b/>
          <w:sz w:val="24"/>
          <w:szCs w:val="24"/>
          <w:lang w:val="ru-RU"/>
        </w:rPr>
        <w:t>__</w:t>
      </w:r>
      <w:r>
        <w:rPr>
          <w:b/>
          <w:sz w:val="24"/>
          <w:szCs w:val="24"/>
        </w:rPr>
        <w:t>_____ 20</w:t>
      </w:r>
      <w:r>
        <w:rPr>
          <w:b/>
          <w:sz w:val="24"/>
          <w:szCs w:val="24"/>
          <w:lang w:val="ru-RU"/>
        </w:rPr>
        <w:t>2</w:t>
      </w:r>
      <w:r w:rsidR="00186276">
        <w:rPr>
          <w:b/>
          <w:sz w:val="24"/>
          <w:szCs w:val="24"/>
          <w:lang w:val="ru-RU"/>
        </w:rPr>
        <w:t xml:space="preserve">  </w:t>
      </w:r>
      <w:r>
        <w:rPr>
          <w:b/>
          <w:sz w:val="24"/>
          <w:szCs w:val="24"/>
        </w:rPr>
        <w:t xml:space="preserve"> года</w:t>
      </w:r>
    </w:p>
    <w:p w:rsidR="007A0570" w:rsidRDefault="007A0570"/>
    <w:sectPr w:rsidR="007A0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10736"/>
    <w:multiLevelType w:val="multilevel"/>
    <w:tmpl w:val="94D0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FF7"/>
    <w:rsid w:val="000D4AB6"/>
    <w:rsid w:val="00151C7A"/>
    <w:rsid w:val="00186276"/>
    <w:rsid w:val="001B402D"/>
    <w:rsid w:val="001C15D6"/>
    <w:rsid w:val="001C743B"/>
    <w:rsid w:val="001D773E"/>
    <w:rsid w:val="002632C9"/>
    <w:rsid w:val="00292E75"/>
    <w:rsid w:val="002F0325"/>
    <w:rsid w:val="002F122B"/>
    <w:rsid w:val="00373351"/>
    <w:rsid w:val="003C0CAB"/>
    <w:rsid w:val="003C718D"/>
    <w:rsid w:val="003F1E7D"/>
    <w:rsid w:val="004A7E19"/>
    <w:rsid w:val="004B6FE2"/>
    <w:rsid w:val="005B5E4D"/>
    <w:rsid w:val="005C70D4"/>
    <w:rsid w:val="006B06D0"/>
    <w:rsid w:val="00712B48"/>
    <w:rsid w:val="00765C35"/>
    <w:rsid w:val="00793941"/>
    <w:rsid w:val="007A0570"/>
    <w:rsid w:val="007A6CD6"/>
    <w:rsid w:val="007A7F6F"/>
    <w:rsid w:val="007D0373"/>
    <w:rsid w:val="007D661C"/>
    <w:rsid w:val="007F76BB"/>
    <w:rsid w:val="00805317"/>
    <w:rsid w:val="00846F70"/>
    <w:rsid w:val="00890311"/>
    <w:rsid w:val="00895ECB"/>
    <w:rsid w:val="008C1B0E"/>
    <w:rsid w:val="009778E5"/>
    <w:rsid w:val="009913A3"/>
    <w:rsid w:val="009D7E25"/>
    <w:rsid w:val="009E0EDB"/>
    <w:rsid w:val="009E2EFC"/>
    <w:rsid w:val="00A457A2"/>
    <w:rsid w:val="00A7127D"/>
    <w:rsid w:val="00A73058"/>
    <w:rsid w:val="00AA56A5"/>
    <w:rsid w:val="00AF653F"/>
    <w:rsid w:val="00B23BC3"/>
    <w:rsid w:val="00B321C6"/>
    <w:rsid w:val="00B34460"/>
    <w:rsid w:val="00B55C65"/>
    <w:rsid w:val="00B64BB1"/>
    <w:rsid w:val="00B8646A"/>
    <w:rsid w:val="00C345B0"/>
    <w:rsid w:val="00C413FB"/>
    <w:rsid w:val="00C43A7D"/>
    <w:rsid w:val="00CE617B"/>
    <w:rsid w:val="00D433E4"/>
    <w:rsid w:val="00DC02AB"/>
    <w:rsid w:val="00DD6916"/>
    <w:rsid w:val="00DD6C57"/>
    <w:rsid w:val="00DE365C"/>
    <w:rsid w:val="00E45D25"/>
    <w:rsid w:val="00E45FF7"/>
    <w:rsid w:val="00EB1899"/>
    <w:rsid w:val="00F65622"/>
    <w:rsid w:val="00F730D5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F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5FF7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5FF7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E45FF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5FF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E45FF7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E45FF7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5FF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Normal1">
    <w:name w:val="Normal1"/>
    <w:uiPriority w:val="99"/>
    <w:rsid w:val="00E45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4"/>
    <w:locked/>
    <w:rsid w:val="00E45FF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45FF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customStyle="1" w:styleId="headertext">
    <w:name w:val="headertext"/>
    <w:basedOn w:val="a"/>
    <w:rsid w:val="00B321C6"/>
    <w:pPr>
      <w:spacing w:before="100" w:beforeAutospacing="1" w:after="100" w:afterAutospacing="1"/>
    </w:pPr>
    <w:rPr>
      <w:sz w:val="24"/>
      <w:szCs w:val="24"/>
    </w:rPr>
  </w:style>
  <w:style w:type="character" w:customStyle="1" w:styleId="y2iqfc">
    <w:name w:val="y2iqfc"/>
    <w:basedOn w:val="a0"/>
    <w:rsid w:val="00186276"/>
  </w:style>
  <w:style w:type="paragraph" w:styleId="HTML">
    <w:name w:val="HTML Preformatted"/>
    <w:basedOn w:val="a"/>
    <w:link w:val="HTML0"/>
    <w:uiPriority w:val="99"/>
    <w:semiHidden/>
    <w:unhideWhenUsed/>
    <w:rsid w:val="00A73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305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151C7A"/>
    <w:rPr>
      <w:b/>
      <w:bCs/>
    </w:rPr>
  </w:style>
  <w:style w:type="character" w:customStyle="1" w:styleId="s1">
    <w:name w:val="s1"/>
    <w:basedOn w:val="a0"/>
    <w:rsid w:val="002632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FF7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45FF7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45FF7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E45FF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5FF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E45FF7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E45FF7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45FF7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Normal1">
    <w:name w:val="Normal1"/>
    <w:uiPriority w:val="99"/>
    <w:rsid w:val="00E45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_"/>
    <w:link w:val="4"/>
    <w:locked/>
    <w:rsid w:val="00E45FF7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E45FF7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  <w:style w:type="paragraph" w:customStyle="1" w:styleId="headertext">
    <w:name w:val="headertext"/>
    <w:basedOn w:val="a"/>
    <w:rsid w:val="00B321C6"/>
    <w:pPr>
      <w:spacing w:before="100" w:beforeAutospacing="1" w:after="100" w:afterAutospacing="1"/>
    </w:pPr>
    <w:rPr>
      <w:sz w:val="24"/>
      <w:szCs w:val="24"/>
    </w:rPr>
  </w:style>
  <w:style w:type="character" w:customStyle="1" w:styleId="y2iqfc">
    <w:name w:val="y2iqfc"/>
    <w:basedOn w:val="a0"/>
    <w:rsid w:val="00186276"/>
  </w:style>
  <w:style w:type="paragraph" w:styleId="HTML">
    <w:name w:val="HTML Preformatted"/>
    <w:basedOn w:val="a"/>
    <w:link w:val="HTML0"/>
    <w:uiPriority w:val="99"/>
    <w:semiHidden/>
    <w:unhideWhenUsed/>
    <w:rsid w:val="00A730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7305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151C7A"/>
    <w:rPr>
      <w:b/>
      <w:bCs/>
    </w:rPr>
  </w:style>
  <w:style w:type="character" w:customStyle="1" w:styleId="s1">
    <w:name w:val="s1"/>
    <w:basedOn w:val="a0"/>
    <w:rsid w:val="002632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2022-05-21T09:58:00Z</dcterms:created>
  <dcterms:modified xsi:type="dcterms:W3CDTF">2022-05-21T09:58:00Z</dcterms:modified>
</cp:coreProperties>
</file>